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15" w:rsidRPr="00173E15" w:rsidRDefault="00173E15" w:rsidP="00173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3E15">
        <w:rPr>
          <w:rFonts w:ascii="Times New Roman" w:hAnsi="Times New Roman" w:cs="Times New Roman"/>
          <w:b/>
          <w:sz w:val="32"/>
          <w:szCs w:val="32"/>
        </w:rPr>
        <w:t>Аграрный класс в МОБУ СОШ №1 с.Красноусольский</w:t>
      </w:r>
    </w:p>
    <w:p w:rsidR="00173E15" w:rsidRPr="00173E15" w:rsidRDefault="00173E15" w:rsidP="00173E15">
      <w:pPr>
        <w:rPr>
          <w:rFonts w:ascii="Times New Roman" w:hAnsi="Times New Roman" w:cs="Times New Roman"/>
          <w:sz w:val="28"/>
          <w:szCs w:val="28"/>
        </w:rPr>
      </w:pPr>
      <w:r w:rsidRPr="00173E15">
        <w:rPr>
          <w:rFonts w:ascii="Times New Roman" w:hAnsi="Times New Roman" w:cs="Times New Roman"/>
          <w:sz w:val="28"/>
          <w:szCs w:val="28"/>
        </w:rPr>
        <w:t xml:space="preserve">В 2022/2023 учебном году в </w:t>
      </w:r>
      <w:r>
        <w:rPr>
          <w:rFonts w:ascii="Times New Roman" w:hAnsi="Times New Roman" w:cs="Times New Roman"/>
          <w:sz w:val="28"/>
          <w:szCs w:val="28"/>
        </w:rPr>
        <w:t>МОБУ СОШ №1 с. Красноусольский</w:t>
      </w:r>
      <w:r w:rsidRPr="00173E15">
        <w:rPr>
          <w:rFonts w:ascii="Times New Roman" w:hAnsi="Times New Roman" w:cs="Times New Roman"/>
          <w:sz w:val="28"/>
          <w:szCs w:val="28"/>
        </w:rPr>
        <w:t xml:space="preserve"> функционирует в </w:t>
      </w:r>
      <w:r>
        <w:rPr>
          <w:rFonts w:ascii="Times New Roman" w:hAnsi="Times New Roman" w:cs="Times New Roman"/>
          <w:sz w:val="28"/>
          <w:szCs w:val="28"/>
        </w:rPr>
        <w:t>7в классе</w:t>
      </w:r>
      <w:r w:rsidRPr="00173E15">
        <w:rPr>
          <w:rFonts w:ascii="Times New Roman" w:hAnsi="Times New Roman" w:cs="Times New Roman"/>
          <w:sz w:val="28"/>
          <w:szCs w:val="28"/>
        </w:rPr>
        <w:t xml:space="preserve"> группы аграрной направленности. Учащимся классов предоставлена возможность углубленно и</w:t>
      </w:r>
      <w:r>
        <w:rPr>
          <w:rFonts w:ascii="Times New Roman" w:hAnsi="Times New Roman" w:cs="Times New Roman"/>
          <w:sz w:val="28"/>
          <w:szCs w:val="28"/>
        </w:rPr>
        <w:t>зучать биологию,</w:t>
      </w:r>
      <w:r w:rsidRPr="00173E15">
        <w:rPr>
          <w:rFonts w:ascii="Times New Roman" w:hAnsi="Times New Roman" w:cs="Times New Roman"/>
          <w:sz w:val="28"/>
          <w:szCs w:val="28"/>
        </w:rPr>
        <w:t xml:space="preserve"> а также посещать факультативные занятия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Агрокласс</w:t>
      </w:r>
      <w:proofErr w:type="spellEnd"/>
      <w:r w:rsidRPr="00173E15">
        <w:rPr>
          <w:rFonts w:ascii="Times New Roman" w:hAnsi="Times New Roman" w:cs="Times New Roman"/>
          <w:sz w:val="28"/>
          <w:szCs w:val="28"/>
        </w:rPr>
        <w:t>». Особенностью этих занятий является их ориентированность на осознанный выбор профессий сельскохозяйственного профиля, формирование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будущей трудовой деятельности.</w:t>
      </w:r>
    </w:p>
    <w:p w:rsidR="00173E15" w:rsidRPr="00173E15" w:rsidRDefault="00173E15" w:rsidP="00173E15">
      <w:pPr>
        <w:rPr>
          <w:rFonts w:ascii="Times New Roman" w:hAnsi="Times New Roman" w:cs="Times New Roman"/>
          <w:sz w:val="28"/>
          <w:szCs w:val="28"/>
        </w:rPr>
      </w:pPr>
      <w:r w:rsidRPr="00173E15">
        <w:rPr>
          <w:rFonts w:ascii="Times New Roman" w:hAnsi="Times New Roman" w:cs="Times New Roman"/>
          <w:sz w:val="28"/>
          <w:szCs w:val="28"/>
        </w:rPr>
        <w:t xml:space="preserve">  Учащиеся аграрного класса получают знания в области сельского хозяйства, что позволит лучше понимать сельскохозяйственные профессии и их сложность; смогут увереннее планировать своё профессиональное будущее, а значит, точнее оценивать перспективы трудоустройс</w:t>
      </w:r>
      <w:r>
        <w:rPr>
          <w:rFonts w:ascii="Times New Roman" w:hAnsi="Times New Roman" w:cs="Times New Roman"/>
          <w:sz w:val="28"/>
          <w:szCs w:val="28"/>
        </w:rPr>
        <w:t xml:space="preserve">тва и работы в аграрной сфере. </w:t>
      </w:r>
    </w:p>
    <w:p w:rsidR="00173E15" w:rsidRPr="00173E15" w:rsidRDefault="00173E15" w:rsidP="00173E15">
      <w:pPr>
        <w:rPr>
          <w:rFonts w:ascii="Times New Roman" w:hAnsi="Times New Roman" w:cs="Times New Roman"/>
          <w:sz w:val="28"/>
          <w:szCs w:val="28"/>
        </w:rPr>
      </w:pPr>
      <w:r w:rsidRPr="00173E15">
        <w:rPr>
          <w:rFonts w:ascii="Times New Roman" w:hAnsi="Times New Roman" w:cs="Times New Roman"/>
          <w:sz w:val="28"/>
          <w:szCs w:val="28"/>
        </w:rPr>
        <w:t xml:space="preserve">  Кроме того, при поступлении в сельскохозяйственные учебные заведения у выпускников аграрного класса будут такие же привилегии – зачислен</w:t>
      </w:r>
      <w:r>
        <w:rPr>
          <w:rFonts w:ascii="Times New Roman" w:hAnsi="Times New Roman" w:cs="Times New Roman"/>
          <w:sz w:val="28"/>
          <w:szCs w:val="28"/>
        </w:rPr>
        <w:t>ие по итогам собеседования.</w:t>
      </w:r>
    </w:p>
    <w:p w:rsidR="00173E15" w:rsidRDefault="00173E15" w:rsidP="00173E15">
      <w:pPr>
        <w:rPr>
          <w:rFonts w:ascii="Times New Roman" w:hAnsi="Times New Roman" w:cs="Times New Roman"/>
          <w:sz w:val="28"/>
          <w:szCs w:val="28"/>
        </w:rPr>
      </w:pPr>
      <w:r w:rsidRPr="00173E15">
        <w:rPr>
          <w:rFonts w:ascii="Times New Roman" w:hAnsi="Times New Roman" w:cs="Times New Roman"/>
          <w:sz w:val="28"/>
          <w:szCs w:val="28"/>
        </w:rPr>
        <w:t xml:space="preserve">  Педагоги уверены, что учащиеся аграрных классов сделают правильный выбор, потому что от этого зависит не только их будущее, но и будущее сель</w:t>
      </w:r>
      <w:r>
        <w:rPr>
          <w:rFonts w:ascii="Times New Roman" w:hAnsi="Times New Roman" w:cs="Times New Roman"/>
          <w:sz w:val="28"/>
          <w:szCs w:val="28"/>
        </w:rPr>
        <w:t>ского хозяйства страны в целом.</w:t>
      </w:r>
    </w:p>
    <w:p w:rsidR="00173E15" w:rsidRPr="00173E15" w:rsidRDefault="00173E15" w:rsidP="0017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Задачи курса:</w:t>
      </w:r>
    </w:p>
    <w:p w:rsidR="00173E15" w:rsidRPr="00173E15" w:rsidRDefault="00173E15" w:rsidP="00173E15">
      <w:pPr>
        <w:rPr>
          <w:rFonts w:ascii="Times New Roman" w:hAnsi="Times New Roman" w:cs="Times New Roman"/>
          <w:sz w:val="28"/>
          <w:szCs w:val="28"/>
        </w:rPr>
      </w:pPr>
      <w:r w:rsidRPr="00173E15">
        <w:rPr>
          <w:rFonts w:ascii="Times New Roman" w:hAnsi="Times New Roman" w:cs="Times New Roman"/>
          <w:sz w:val="28"/>
          <w:szCs w:val="28"/>
        </w:rPr>
        <w:t xml:space="preserve">  Изучение старшеклассниками азов растениеводства и животноводства, устройства сельскохозяйственной техники, основ организации производства и переработки сельскохозяйственной продукции, эффективности аграрного производства, перспектив профессио</w:t>
      </w:r>
      <w:r>
        <w:rPr>
          <w:rFonts w:ascii="Times New Roman" w:hAnsi="Times New Roman" w:cs="Times New Roman"/>
          <w:sz w:val="28"/>
          <w:szCs w:val="28"/>
        </w:rPr>
        <w:t>нального аграрного образования.</w:t>
      </w:r>
    </w:p>
    <w:p w:rsidR="00173E15" w:rsidRPr="00173E15" w:rsidRDefault="00173E15" w:rsidP="0017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Перспектива:</w:t>
      </w:r>
    </w:p>
    <w:p w:rsidR="00173E15" w:rsidRPr="00173E15" w:rsidRDefault="00173E15" w:rsidP="00173E15">
      <w:pPr>
        <w:rPr>
          <w:rFonts w:ascii="Times New Roman" w:hAnsi="Times New Roman" w:cs="Times New Roman"/>
          <w:sz w:val="28"/>
          <w:szCs w:val="28"/>
        </w:rPr>
      </w:pPr>
      <w:r w:rsidRPr="00173E15">
        <w:rPr>
          <w:rFonts w:ascii="Times New Roman" w:hAnsi="Times New Roman" w:cs="Times New Roman"/>
          <w:sz w:val="28"/>
          <w:szCs w:val="28"/>
        </w:rPr>
        <w:t xml:space="preserve">     Поступление в высшие учебные заведения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Башкортостана</w:t>
      </w:r>
      <w:r w:rsidRPr="00173E15">
        <w:rPr>
          <w:rFonts w:ascii="Times New Roman" w:hAnsi="Times New Roman" w:cs="Times New Roman"/>
          <w:sz w:val="28"/>
          <w:szCs w:val="28"/>
        </w:rPr>
        <w:t xml:space="preserve"> на аграрные спец</w:t>
      </w:r>
      <w:r>
        <w:rPr>
          <w:rFonts w:ascii="Times New Roman" w:hAnsi="Times New Roman" w:cs="Times New Roman"/>
          <w:sz w:val="28"/>
          <w:szCs w:val="28"/>
        </w:rPr>
        <w:t>иальности на льготных условиях.</w:t>
      </w:r>
    </w:p>
    <w:p w:rsidR="00DD47C3" w:rsidRPr="00173E15" w:rsidRDefault="00173E15" w:rsidP="00173E15">
      <w:pPr>
        <w:rPr>
          <w:rFonts w:ascii="Times New Roman" w:hAnsi="Times New Roman" w:cs="Times New Roman"/>
          <w:sz w:val="28"/>
          <w:szCs w:val="28"/>
        </w:rPr>
      </w:pPr>
      <w:r w:rsidRPr="00173E15">
        <w:rPr>
          <w:rFonts w:ascii="Times New Roman" w:hAnsi="Times New Roman" w:cs="Times New Roman"/>
          <w:sz w:val="28"/>
          <w:szCs w:val="28"/>
        </w:rPr>
        <w:t xml:space="preserve">    Важными элементами учебного процесса являются экскурсионно-познавательные занятия  в передовых сельскохозяйственных предприятиях республики, научно-практических центрах, лабораториях, экспериментальных  хозяйствах, исследовательских институтах и опытных станциях.</w:t>
      </w:r>
    </w:p>
    <w:sectPr w:rsidR="00DD47C3" w:rsidRPr="0017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EF"/>
    <w:rsid w:val="00173E15"/>
    <w:rsid w:val="008C2AEF"/>
    <w:rsid w:val="00D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2023-06-30T07:35:00Z</dcterms:created>
  <dcterms:modified xsi:type="dcterms:W3CDTF">2023-06-30T07:35:00Z</dcterms:modified>
</cp:coreProperties>
</file>