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0E" w:rsidRDefault="00B32A0E" w:rsidP="00B32A0E">
      <w:pPr>
        <w:rPr>
          <w:sz w:val="24"/>
          <w:szCs w:val="24"/>
        </w:rPr>
      </w:pPr>
    </w:p>
    <w:p w:rsidR="00B32A0E" w:rsidRPr="0083395F" w:rsidRDefault="00B32A0E" w:rsidP="00B32A0E">
      <w:pPr>
        <w:rPr>
          <w:sz w:val="24"/>
          <w:szCs w:val="24"/>
        </w:rPr>
      </w:pPr>
    </w:p>
    <w:p w:rsidR="00B32A0E" w:rsidRPr="00BC07DC" w:rsidRDefault="00B32A0E" w:rsidP="00B32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7DC">
        <w:rPr>
          <w:rFonts w:ascii="Times New Roman" w:eastAsia="Calibri" w:hAnsi="Times New Roman" w:cs="Times New Roman"/>
          <w:b/>
          <w:sz w:val="24"/>
          <w:szCs w:val="24"/>
        </w:rPr>
        <w:t xml:space="preserve"> ПЛАН </w:t>
      </w:r>
    </w:p>
    <w:p w:rsidR="00B32A0E" w:rsidRPr="00BC07DC" w:rsidRDefault="00B32A0E" w:rsidP="00B32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РЕАЛИЗАЦИИ ВСОКО В ДОШКОЛЬНОЙ ГРУППЕ ООШ Д. ТАШЛА – ФИЛИАЛ МОБУ СОШ №1 С. КРАСНОУСОЛЬСКИЙ</w:t>
      </w:r>
    </w:p>
    <w:p w:rsidR="00B32A0E" w:rsidRDefault="00B32A0E" w:rsidP="00B32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2022</w:t>
      </w:r>
      <w:r w:rsidRPr="00BC07DC">
        <w:rPr>
          <w:rFonts w:ascii="Times New Roman" w:eastAsia="Calibri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BC07DC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B32A0E" w:rsidRDefault="00B32A0E" w:rsidP="00B32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A0E" w:rsidRDefault="00B32A0E" w:rsidP="00B32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14850" w:type="dxa"/>
        <w:tblLook w:val="04A0"/>
      </w:tblPr>
      <w:tblGrid>
        <w:gridCol w:w="817"/>
        <w:gridCol w:w="7229"/>
        <w:gridCol w:w="3969"/>
        <w:gridCol w:w="2835"/>
      </w:tblGrid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Инструменты ВСОКО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Вопросы оперативного контроля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Оценка качества педагогического процесса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усвоению детьми норм и ценностей, принятых в обществе, включая моральные и нравственные ценности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3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Март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Организация педагогической работы по формированию у детей самостоятельности, целенаправленности и </w:t>
            </w:r>
            <w:proofErr w:type="spellStart"/>
            <w:r w:rsidRPr="00AA3AC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A3ACB">
              <w:rPr>
                <w:rFonts w:ascii="Times New Roman" w:hAnsi="Times New Roman"/>
                <w:sz w:val="24"/>
                <w:szCs w:val="24"/>
              </w:rPr>
              <w:t xml:space="preserve"> собственных действий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B32A0E" w:rsidRPr="00AA3ACB" w:rsidTr="00131F66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Педагогическая поддержка самодеятельной сюжетно – ролевой игры со стороны </w:t>
            </w:r>
            <w:proofErr w:type="spellStart"/>
            <w:r w:rsidRPr="00AA3ACB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1B103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воспитатель</w:t>
            </w:r>
          </w:p>
        </w:tc>
      </w:tr>
      <w:tr w:rsidR="00B32A0E" w:rsidRPr="00AA3ACB" w:rsidTr="00131F66">
        <w:trPr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формированию у детей основ безопасного поведения в быту, социуме, природе.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развитию кругозора детей, расширению их представлений об окружающем мире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Июль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обогащению активного словаря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развитию связной, грамматически правильной диалогической и монологической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Решение педагогом задач по развитию коммуникативной деятельности детей при организации разнообразных видов детской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двигательного режима детей в группе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proofErr w:type="gramStart"/>
            <w:r w:rsidRPr="00AA3ACB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AA3ACB">
              <w:rPr>
                <w:rFonts w:ascii="Times New Roman" w:hAnsi="Times New Roman"/>
                <w:sz w:val="24"/>
                <w:szCs w:val="24"/>
              </w:rPr>
              <w:t>вгуст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proofErr w:type="gramStart"/>
            <w:r w:rsidRPr="00AA3ACB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AA3ACB">
              <w:rPr>
                <w:rFonts w:ascii="Times New Roman" w:hAnsi="Times New Roman"/>
                <w:sz w:val="24"/>
                <w:szCs w:val="24"/>
              </w:rPr>
              <w:t>вгуст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3ACB">
              <w:rPr>
                <w:rFonts w:ascii="Times New Roman" w:hAnsi="Times New Roman"/>
                <w:sz w:val="24"/>
                <w:szCs w:val="24"/>
              </w:rPr>
              <w:t>Использование педагогом разнообразных форм организации образовательного процесса (занятия, игра, коллекционирование, реализация проектов, беседа, моделирование, мастерская, конкурсы, викторины и др.).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Эффективность эстетического воспитания детей средствами изобразительной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Подготовка воспитателя к занятиям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наблюдений детей за живой и не живой природой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Система работы с детьми в уголке природы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и эффективность хозяйственно – бытового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Март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работы по развитию у детей математических представлений на занятиях и в иных формах образовательного процесса.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Март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развитию у детей навыков самообслуживания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Оценка качества условий, созданных в детском саду для реализации образовательной программы.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Создание условий для игровой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Сентябрь 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продуктивной (изобразительной) деятельности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A3ACB">
              <w:rPr>
                <w:rFonts w:ascii="Times New Roman" w:hAnsi="Times New Roman"/>
                <w:sz w:val="24"/>
                <w:szCs w:val="24"/>
              </w:rPr>
              <w:t>развивающей</w:t>
            </w:r>
            <w:proofErr w:type="gramEnd"/>
            <w:r w:rsidRPr="00AA3ACB">
              <w:rPr>
                <w:rFonts w:ascii="Times New Roman" w:hAnsi="Times New Roman"/>
                <w:sz w:val="24"/>
                <w:szCs w:val="24"/>
              </w:rPr>
              <w:t xml:space="preserve"> ППС в группах для развития у детей ЭМП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познавательно – исследовательской (экспериментальной) деятельности детей (исследование объектов окружающего мира и экспериментирования с ним)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Создание условий для развития конструктивной деятельности детей (конструирование из разного материала, включая конструкторы, модули, бумагу природный и иной материал)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кни</w:t>
            </w:r>
            <w:r w:rsidR="001B103F">
              <w:rPr>
                <w:rFonts w:ascii="Times New Roman" w:hAnsi="Times New Roman"/>
                <w:sz w:val="24"/>
                <w:szCs w:val="24"/>
              </w:rPr>
              <w:t xml:space="preserve">жного уголка </w:t>
            </w:r>
            <w:proofErr w:type="gramStart"/>
            <w:r w:rsidR="001B10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B1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Создание условий для двигательной активности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Февраль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Создание условий для развития навыков самообслуживания и элементарного бытового труда (в  помещении и на улице)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Оценка качества результатов образовательной деятельности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Стартовая педагогическая диагностика для определения уровня развития детей на начало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Промежуточная педагогическая диагностика для определения достижения детей в се</w:t>
            </w:r>
            <w:r w:rsidR="001B103F">
              <w:rPr>
                <w:rFonts w:ascii="Times New Roman" w:hAnsi="Times New Roman"/>
                <w:sz w:val="24"/>
                <w:szCs w:val="24"/>
              </w:rPr>
              <w:t>редине года для старшей</w:t>
            </w:r>
            <w:r w:rsidRPr="00AA3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03F">
              <w:rPr>
                <w:rFonts w:ascii="Times New Roman" w:hAnsi="Times New Roman"/>
                <w:sz w:val="24"/>
                <w:szCs w:val="24"/>
              </w:rPr>
              <w:t>подгруппы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Итоговая  педагогическая диагностика для определения уровня развития детей на конец 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Оценка качества присмотра и ухода за детьми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питания детей 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Соблюдение режима дня и организация работы группы с учетом специфики сезона, дня недели, общего настроения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Овладение детьми навыков самообслуживания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Развитие у детей навыков культурного поведения за столом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Развитие у детей культурно – гигиенических навыков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Вопросы оперативного контроля по реализации годовых задач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развивающей образовательной среды для открытия и функционирования в дошкольной организации </w:t>
            </w:r>
            <w:proofErr w:type="gramStart"/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группы полного дня</w:t>
            </w:r>
            <w:proofErr w:type="gramEnd"/>
            <w:r w:rsidRPr="00AA3ACB">
              <w:rPr>
                <w:rFonts w:ascii="Times New Roman" w:hAnsi="Times New Roman"/>
                <w:b/>
                <w:sz w:val="24"/>
                <w:szCs w:val="24"/>
              </w:rPr>
              <w:t xml:space="preserve"> для детей в возрасте от 1,5 до 2 лет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Соблюдение режима дня в </w:t>
            </w:r>
            <w:r w:rsidR="001B103F"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Работа воспитателя в период адаптации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Сентябрь - 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Консультативное сопровождение родителей детей групп из раннего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Октябрь, декабрь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3ACB">
              <w:rPr>
                <w:rFonts w:ascii="Times New Roman" w:hAnsi="Times New Roman"/>
                <w:sz w:val="24"/>
                <w:szCs w:val="24"/>
              </w:rPr>
              <w:t>Март, 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Содержательная насыщенность центров игры в группах раннего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Содержательная насыщенность и </w:t>
            </w:r>
            <w:proofErr w:type="spellStart"/>
            <w:r w:rsidRPr="00AA3ACB">
              <w:rPr>
                <w:rFonts w:ascii="Times New Roman" w:hAnsi="Times New Roman"/>
                <w:sz w:val="24"/>
                <w:szCs w:val="24"/>
              </w:rPr>
              <w:t>трансформируемость</w:t>
            </w:r>
            <w:proofErr w:type="spellEnd"/>
            <w:r w:rsidRPr="00AA3ACB">
              <w:rPr>
                <w:rFonts w:ascii="Times New Roman" w:hAnsi="Times New Roman"/>
                <w:sz w:val="24"/>
                <w:szCs w:val="24"/>
              </w:rPr>
              <w:t xml:space="preserve"> центра </w:t>
            </w:r>
            <w:proofErr w:type="spellStart"/>
            <w:r w:rsidRPr="00AA3ACB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 w:rsidRPr="00AA3ACB">
              <w:rPr>
                <w:rFonts w:ascii="Times New Roman" w:hAnsi="Times New Roman"/>
                <w:sz w:val="24"/>
                <w:szCs w:val="24"/>
              </w:rPr>
              <w:t xml:space="preserve"> и конструирования в группах раннего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Проведение прогулки в группах раннего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Проведение занятий в группах для детей раннего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Сентябрь, 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Эффективность работы педагогического коллектива по созданию РППС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Иные формы оценки качества, не включенные в систему контроля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1B103F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Приемка </w:t>
            </w:r>
            <w:r w:rsidR="00B32A0E" w:rsidRPr="00AA3ACB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32A0E" w:rsidRPr="00AA3ACB">
              <w:rPr>
                <w:rFonts w:ascii="Times New Roman" w:hAnsi="Times New Roman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Смотр – конкурс оформления групп</w:t>
            </w:r>
            <w:r w:rsidR="001B103F">
              <w:rPr>
                <w:rFonts w:ascii="Times New Roman" w:hAnsi="Times New Roman"/>
                <w:sz w:val="24"/>
                <w:szCs w:val="24"/>
              </w:rPr>
              <w:t>ы</w:t>
            </w:r>
            <w:r w:rsidRPr="00AA3ACB">
              <w:rPr>
                <w:rFonts w:ascii="Times New Roman" w:hAnsi="Times New Roman"/>
                <w:sz w:val="24"/>
                <w:szCs w:val="24"/>
              </w:rPr>
              <w:t xml:space="preserve"> к новогоднему празднику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AA3ACB">
              <w:rPr>
                <w:rFonts w:ascii="Times New Roman" w:hAnsi="Times New Roman"/>
                <w:b/>
                <w:sz w:val="24"/>
                <w:szCs w:val="24"/>
              </w:rPr>
              <w:t xml:space="preserve"> санитарным состоянием помещений детского сада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Санитарное состояние групп</w:t>
            </w:r>
            <w:r w:rsidR="001B103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B32A0E" w:rsidRPr="00AA3ACB" w:rsidTr="00131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Санитарное состояние пищеблока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0E" w:rsidRPr="00AA3ACB" w:rsidRDefault="00B32A0E" w:rsidP="0013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0E" w:rsidRPr="00AA3ACB" w:rsidRDefault="00B32A0E" w:rsidP="0013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A0E" w:rsidRDefault="00B32A0E" w:rsidP="00B32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A0E" w:rsidRDefault="00B32A0E" w:rsidP="00B32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A0E" w:rsidRDefault="00B32A0E" w:rsidP="00B32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A0E" w:rsidRDefault="00B32A0E" w:rsidP="00B32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A0E" w:rsidRDefault="00B32A0E" w:rsidP="00B32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A0E" w:rsidRDefault="00B32A0E" w:rsidP="00B32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A0E" w:rsidRDefault="00B32A0E" w:rsidP="00B32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A0E" w:rsidRDefault="00B32A0E" w:rsidP="00B32A0E"/>
    <w:p w:rsidR="009E7DC8" w:rsidRDefault="009E7DC8"/>
    <w:sectPr w:rsidR="009E7DC8" w:rsidSect="000C5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0E"/>
    <w:rsid w:val="00114D6E"/>
    <w:rsid w:val="001B103F"/>
    <w:rsid w:val="00915E80"/>
    <w:rsid w:val="009E7DC8"/>
    <w:rsid w:val="00B3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32A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</cp:revision>
  <dcterms:created xsi:type="dcterms:W3CDTF">2022-08-31T09:46:00Z</dcterms:created>
  <dcterms:modified xsi:type="dcterms:W3CDTF">2022-08-31T09:46:00Z</dcterms:modified>
</cp:coreProperties>
</file>